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36" w:rsidRDefault="00EB2136" w:rsidP="00EB2136">
      <w:pPr>
        <w:tabs>
          <w:tab w:val="left" w:pos="3420"/>
        </w:tabs>
        <w:jc w:val="center"/>
        <w:rPr>
          <w:b/>
          <w:bCs/>
        </w:rPr>
      </w:pPr>
      <w:r>
        <w:rPr>
          <w:b/>
          <w:bCs/>
          <w:lang w:val="kk-KZ"/>
        </w:rPr>
        <w:t>Пәннің оқу-әдістемелік қамтамасыз етілуі</w:t>
      </w:r>
    </w:p>
    <w:p w:rsidR="00EB2136" w:rsidRDefault="00EB2136" w:rsidP="00EB2136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Карта учебн</w:t>
      </w:r>
      <w:proofErr w:type="gramStart"/>
      <w:r>
        <w:rPr>
          <w:sz w:val="24"/>
          <w:lang w:val="ru-RU"/>
        </w:rPr>
        <w:t>о-</w:t>
      </w:r>
      <w:proofErr w:type="gramEnd"/>
      <w:r>
        <w:rPr>
          <w:sz w:val="24"/>
          <w:lang w:val="ru-RU"/>
        </w:rPr>
        <w:t xml:space="preserve"> методической обеспеченности специальности  5В011900-Иностранный язык: два иностранных языка, </w:t>
      </w:r>
    </w:p>
    <w:p w:rsidR="00EB2136" w:rsidRDefault="00EB2136" w:rsidP="00EB2136">
      <w:pPr>
        <w:pStyle w:val="a3"/>
        <w:rPr>
          <w:sz w:val="24"/>
        </w:rPr>
      </w:pPr>
      <w:r>
        <w:rPr>
          <w:sz w:val="24"/>
          <w:lang w:val="ru-RU"/>
        </w:rPr>
        <w:t xml:space="preserve">Факультет филологии и мировых языков кафедра общего языкознания и </w:t>
      </w:r>
      <w:r>
        <w:rPr>
          <w:sz w:val="24"/>
        </w:rPr>
        <w:t>европейских языков</w:t>
      </w:r>
    </w:p>
    <w:p w:rsidR="00EB2136" w:rsidRDefault="00EB2136" w:rsidP="00EB2136">
      <w:pPr>
        <w:pStyle w:val="a3"/>
        <w:jc w:val="left"/>
        <w:rPr>
          <w:sz w:val="24"/>
          <w:lang w:val="ru-RU"/>
        </w:rPr>
      </w:pPr>
    </w:p>
    <w:p w:rsidR="00EB2136" w:rsidRDefault="00EB2136" w:rsidP="00EB2136">
      <w:pPr>
        <w:pStyle w:val="a3"/>
        <w:jc w:val="left"/>
        <w:rPr>
          <w:sz w:val="20"/>
          <w:szCs w:val="20"/>
          <w:lang w:val="ru-RU"/>
        </w:rPr>
      </w:pPr>
    </w:p>
    <w:p w:rsidR="00EB2136" w:rsidRDefault="00EB2136" w:rsidP="00EB2136">
      <w:pPr>
        <w:pStyle w:val="a3"/>
        <w:jc w:val="left"/>
        <w:rPr>
          <w:sz w:val="20"/>
          <w:szCs w:val="20"/>
          <w:lang w:val="ru-RU"/>
        </w:rPr>
      </w:pPr>
    </w:p>
    <w:p w:rsidR="00EB2136" w:rsidRDefault="00EB2136" w:rsidP="00EB2136">
      <w:pPr>
        <w:pStyle w:val="a3"/>
        <w:rPr>
          <w:sz w:val="20"/>
          <w:szCs w:val="20"/>
          <w:lang w:val="ru-RU"/>
        </w:rPr>
      </w:pPr>
    </w:p>
    <w:tbl>
      <w:tblPr>
        <w:tblW w:w="15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130"/>
        <w:gridCol w:w="2126"/>
        <w:gridCol w:w="5388"/>
        <w:gridCol w:w="1420"/>
        <w:gridCol w:w="781"/>
        <w:gridCol w:w="916"/>
        <w:gridCol w:w="6"/>
        <w:gridCol w:w="886"/>
        <w:gridCol w:w="961"/>
        <w:gridCol w:w="712"/>
      </w:tblGrid>
      <w:tr w:rsidR="00EB2136" w:rsidTr="00EB2136">
        <w:trPr>
          <w:trHeight w:val="21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Мамандық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C</w:t>
            </w:r>
            <w:proofErr w:type="spellStart"/>
            <w:r>
              <w:rPr>
                <w:b/>
                <w:bCs/>
                <w:lang w:eastAsia="en-US"/>
              </w:rPr>
              <w:t>пециальность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Пән аты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Наименование дисциплины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Авторы және оқулықтың аты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i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Авторы и наименование литературы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Кол-во экз. в библиотеке КазНУ</w:t>
            </w:r>
          </w:p>
        </w:tc>
      </w:tr>
      <w:tr w:rsidR="00EB2136" w:rsidTr="00EB2136">
        <w:trPr>
          <w:trHeight w:val="21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i/>
                <w:lang w:val="kk-KZ" w:eastAsia="en-US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Кол-во </w:t>
            </w:r>
          </w:p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kk-KZ" w:eastAsia="en-US"/>
              </w:rPr>
              <w:t>студентов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негізгі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қосымша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Обеспеченность</w:t>
            </w:r>
          </w:p>
        </w:tc>
      </w:tr>
      <w:tr w:rsidR="00EB2136" w:rsidTr="00EB2136">
        <w:trPr>
          <w:cantSplit/>
          <w:trHeight w:val="1531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i/>
                <w:lang w:val="kk-KZ"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Қазақ орыс тілінде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Ағылшын тілінде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Қазақ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kk-KZ" w:eastAsia="en-US"/>
              </w:rPr>
              <w:t>орыс тілінде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Ағылшын тілінде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</w:tr>
      <w:tr w:rsidR="00EB2136" w:rsidTr="00EB213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  <w:r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КУРС</w:t>
            </w: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lang w:val="kk-KZ" w:eastAsia="en-US"/>
              </w:rPr>
              <w:t xml:space="preserve">Специальный иностранный язык –общепрофессиональный </w:t>
            </w:r>
            <w:r>
              <w:rPr>
                <w:color w:val="000000"/>
                <w:lang w:eastAsia="en-US"/>
              </w:rPr>
              <w:t>(</w:t>
            </w:r>
            <w:r>
              <w:rPr>
                <w:color w:val="000000"/>
                <w:lang w:val="kk-KZ" w:eastAsia="en-US"/>
              </w:rPr>
              <w:t xml:space="preserve">уровень </w:t>
            </w:r>
            <w:r>
              <w:rPr>
                <w:color w:val="000000"/>
                <w:lang w:val="en-US" w:eastAsia="en-US"/>
              </w:rPr>
              <w:t>C</w:t>
            </w: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)</w:t>
            </w:r>
          </w:p>
          <w:p w:rsidR="00EB2136" w:rsidRDefault="00EB2136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Pr="00E03781" w:rsidRDefault="00EB2136" w:rsidP="00EB2136">
            <w:pPr>
              <w:jc w:val="both"/>
              <w:rPr>
                <w:lang w:val="en-US"/>
              </w:rPr>
            </w:pPr>
            <w:r>
              <w:rPr>
                <w:bCs/>
                <w:lang w:val="kk-KZ" w:eastAsia="en-US"/>
              </w:rPr>
              <w:t>1.</w:t>
            </w:r>
            <w:r w:rsidRPr="00E03781">
              <w:rPr>
                <w:lang w:val="en-US"/>
              </w:rPr>
              <w:t xml:space="preserve"> </w:t>
            </w:r>
            <w:r w:rsidRPr="00E0378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>(third edition). Students’ book. Upper-</w:t>
            </w:r>
            <w:r w:rsidRPr="00E03781">
              <w:rPr>
                <w:lang w:val="en-US"/>
              </w:rPr>
              <w:t>Intermediate</w:t>
            </w:r>
            <w:r>
              <w:rPr>
                <w:lang w:val="en-US"/>
              </w:rPr>
              <w:t>.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Cristina Latham-Koenig </w:t>
            </w:r>
            <w:r w:rsidRPr="00E03781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>
              <w:rPr>
                <w:lang w:val="en-US"/>
              </w:rPr>
              <w:t>. Oxford University Press. 2011</w:t>
            </w:r>
          </w:p>
          <w:p w:rsidR="00EB2136" w:rsidRPr="00E03781" w:rsidRDefault="00EB2136" w:rsidP="00EB213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 w:eastAsia="en-US"/>
              </w:rPr>
              <w:t>2</w:t>
            </w:r>
            <w:r>
              <w:rPr>
                <w:color w:val="000000"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r w:rsidRPr="00E0378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>(third edition). Workbook. Upper-</w:t>
            </w:r>
            <w:r w:rsidRPr="00E03781">
              <w:rPr>
                <w:lang w:val="en-US"/>
              </w:rPr>
              <w:t>Intermediate</w:t>
            </w:r>
            <w:r>
              <w:rPr>
                <w:lang w:val="en-US"/>
              </w:rPr>
              <w:t>.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Cristina Latham-Koenig </w:t>
            </w:r>
            <w:r w:rsidRPr="00E03781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>
              <w:rPr>
                <w:lang w:val="en-US"/>
              </w:rPr>
              <w:t>. Oxford University Press. 2011</w:t>
            </w:r>
          </w:p>
          <w:p w:rsidR="00EB2136" w:rsidRPr="00AC1BE6" w:rsidRDefault="00EB2136" w:rsidP="00EB2136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lang w:val="en-US" w:eastAsia="en-US"/>
              </w:rPr>
              <w:t>3</w:t>
            </w:r>
            <w:r>
              <w:rPr>
                <w:color w:val="000000"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r w:rsidRPr="00AC1BE6">
              <w:rPr>
                <w:lang w:val="en-US"/>
              </w:rPr>
              <w:t>New English File Intermediate. Pronunciatio</w:t>
            </w:r>
            <w:r>
              <w:rPr>
                <w:lang w:val="en-US"/>
              </w:rPr>
              <w:t>n. Oxford University Press. 2011</w:t>
            </w:r>
            <w:r w:rsidRPr="00AC1BE6">
              <w:rPr>
                <w:lang w:val="en-US"/>
              </w:rPr>
              <w:t>.</w:t>
            </w:r>
          </w:p>
          <w:p w:rsidR="00EB2136" w:rsidRPr="00AC1BE6" w:rsidRDefault="00EB2136" w:rsidP="00EB2136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lang w:val="en-US" w:eastAsia="en-US"/>
              </w:rPr>
              <w:t xml:space="preserve">4. </w:t>
            </w:r>
            <w:r w:rsidRPr="00AC1BE6">
              <w:rPr>
                <w:lang w:val="en-US"/>
              </w:rPr>
              <w:t>N</w:t>
            </w:r>
            <w:r w:rsidRPr="00A728AC">
              <w:rPr>
                <w:color w:val="000000"/>
                <w:kern w:val="36"/>
                <w:lang w:val="en-US"/>
              </w:rPr>
              <w:t>avigate</w:t>
            </w:r>
            <w:r w:rsidRPr="00AC1BE6">
              <w:rPr>
                <w:color w:val="000000"/>
                <w:kern w:val="36"/>
                <w:lang w:val="en-US"/>
              </w:rPr>
              <w:t xml:space="preserve"> Intermediate, </w:t>
            </w:r>
            <w:r w:rsidRPr="00AC1BE6">
              <w:rPr>
                <w:color w:val="000000"/>
                <w:shd w:val="clear" w:color="auto" w:fill="FFFFFF"/>
                <w:lang w:val="en-US"/>
              </w:rPr>
              <w:t xml:space="preserve">Mark Bartram, </w:t>
            </w:r>
            <w:proofErr w:type="gramStart"/>
            <w:r w:rsidRPr="00AC1BE6">
              <w:rPr>
                <w:color w:val="000000"/>
                <w:shd w:val="clear" w:color="auto" w:fill="FFFFFF"/>
                <w:lang w:val="en-US"/>
              </w:rPr>
              <w:t>Kate</w:t>
            </w:r>
            <w:proofErr w:type="gramEnd"/>
            <w:r w:rsidRPr="00AC1BE6">
              <w:rPr>
                <w:color w:val="000000"/>
                <w:shd w:val="clear" w:color="auto" w:fill="FFFFFF"/>
                <w:lang w:val="en-US"/>
              </w:rPr>
              <w:t xml:space="preserve"> Pickering.</w:t>
            </w:r>
            <w:r w:rsidRPr="00AC1BE6">
              <w:rPr>
                <w:color w:val="000000"/>
                <w:lang w:val="en-US"/>
              </w:rPr>
              <w:br/>
            </w:r>
            <w:r w:rsidRPr="00AC1BE6">
              <w:rPr>
                <w:color w:val="000000"/>
                <w:shd w:val="clear" w:color="auto" w:fill="FFFFFF"/>
                <w:lang w:val="en-US"/>
              </w:rPr>
              <w:t>UK Oxford; Oxford University Press, 201</w:t>
            </w:r>
            <w:r>
              <w:rPr>
                <w:color w:val="000000"/>
                <w:shd w:val="clear" w:color="auto" w:fill="FFFFFF"/>
                <w:lang w:val="en-US"/>
              </w:rPr>
              <w:t>7</w:t>
            </w:r>
          </w:p>
          <w:p w:rsidR="00EB2136" w:rsidRDefault="00EB2136" w:rsidP="00EB2136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 w:eastAsia="en-US"/>
              </w:rPr>
              <w:t xml:space="preserve">5. </w:t>
            </w:r>
            <w:r w:rsidRPr="00E03781">
              <w:rPr>
                <w:lang w:val="en-US"/>
              </w:rPr>
              <w:t>Cutting Edge Advanced. Sarah Cunningham &amp; Peter Moor.  Pearson Education Limited.2009.</w:t>
            </w:r>
          </w:p>
          <w:p w:rsidR="00EB2136" w:rsidRDefault="00EB2136">
            <w:pPr>
              <w:spacing w:line="276" w:lineRule="auto"/>
              <w:jc w:val="both"/>
              <w:rPr>
                <w:rFonts w:ascii="Kz Times New Roman" w:hAnsi="Kz Times New Roman"/>
                <w:lang w:eastAsia="en-US"/>
              </w:rPr>
            </w:pPr>
            <w:r>
              <w:rPr>
                <w:lang w:eastAsia="en-US"/>
              </w:rPr>
              <w:t>6.</w:t>
            </w:r>
            <w:r>
              <w:rPr>
                <w:rFonts w:ascii="Kz Times New Roman" w:hAnsi="Kz Times New Roman"/>
                <w:lang w:eastAsia="en-US"/>
              </w:rPr>
              <w:t xml:space="preserve"> Н.А. </w:t>
            </w:r>
            <w:proofErr w:type="spellStart"/>
            <w:r>
              <w:rPr>
                <w:rFonts w:ascii="Kz Times New Roman" w:hAnsi="Kz Times New Roman"/>
                <w:lang w:eastAsia="en-US"/>
              </w:rPr>
              <w:t>Галайдина</w:t>
            </w:r>
            <w:proofErr w:type="spellEnd"/>
            <w:r>
              <w:rPr>
                <w:rFonts w:ascii="Kz Times New Roman" w:hAnsi="Kz Times New Roman"/>
                <w:lang w:eastAsia="en-US"/>
              </w:rPr>
              <w:t>. Сборник контрольных работ для студентов факультетов иностранных языков. Алматы, 2003.</w:t>
            </w:r>
          </w:p>
          <w:p w:rsidR="00EB2136" w:rsidRDefault="00EB2136">
            <w:pPr>
              <w:spacing w:line="276" w:lineRule="auto"/>
              <w:jc w:val="both"/>
              <w:rPr>
                <w:rFonts w:ascii="Kz Times New Roman" w:hAnsi="Kz Times New Roman"/>
                <w:lang w:eastAsia="en-US"/>
              </w:rPr>
            </w:pPr>
            <w:r>
              <w:rPr>
                <w:lang w:val="kk-KZ" w:eastAsia="en-US"/>
              </w:rPr>
              <w:lastRenderedPageBreak/>
              <w:t>7.К.Н.Качалова, Е.Е.Израилевич. Практическая грамматика английского языка, Санкт- Петербург, 2008</w:t>
            </w: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150</w:t>
            </w: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150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>51</w:t>
            </w: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100</w:t>
            </w: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</w:tbl>
    <w:p w:rsidR="00EB2136" w:rsidRDefault="00EB2136" w:rsidP="00EB2136"/>
    <w:p w:rsidR="00801299" w:rsidRDefault="00801299"/>
    <w:sectPr w:rsidR="00801299" w:rsidSect="00EB21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1FD"/>
    <w:multiLevelType w:val="hybridMultilevel"/>
    <w:tmpl w:val="EEA00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E8"/>
    <w:rsid w:val="003475E8"/>
    <w:rsid w:val="00801299"/>
    <w:rsid w:val="00A16E28"/>
    <w:rsid w:val="00E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2136"/>
    <w:pPr>
      <w:jc w:val="center"/>
    </w:pPr>
    <w:rPr>
      <w:b/>
      <w:bCs/>
      <w:sz w:val="36"/>
      <w:lang w:val="kk-KZ"/>
    </w:rPr>
  </w:style>
  <w:style w:type="character" w:customStyle="1" w:styleId="a4">
    <w:name w:val="Название Знак"/>
    <w:basedOn w:val="a0"/>
    <w:link w:val="a3"/>
    <w:rsid w:val="00EB2136"/>
    <w:rPr>
      <w:rFonts w:ascii="Times New Roman" w:eastAsia="Times New Roman" w:hAnsi="Times New Roman" w:cs="Times New Roman"/>
      <w:b/>
      <w:bCs/>
      <w:sz w:val="36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2136"/>
    <w:pPr>
      <w:jc w:val="center"/>
    </w:pPr>
    <w:rPr>
      <w:b/>
      <w:bCs/>
      <w:sz w:val="36"/>
      <w:lang w:val="kk-KZ"/>
    </w:rPr>
  </w:style>
  <w:style w:type="character" w:customStyle="1" w:styleId="a4">
    <w:name w:val="Название Знак"/>
    <w:basedOn w:val="a0"/>
    <w:link w:val="a3"/>
    <w:rsid w:val="00EB2136"/>
    <w:rPr>
      <w:rFonts w:ascii="Times New Roman" w:eastAsia="Times New Roman" w:hAnsi="Times New Roman" w:cs="Times New Roman"/>
      <w:b/>
      <w:bCs/>
      <w:sz w:val="36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2018-11-18T05:09:00Z</dcterms:created>
  <dcterms:modified xsi:type="dcterms:W3CDTF">2018-11-18T05:09:00Z</dcterms:modified>
</cp:coreProperties>
</file>